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7E" w:rsidRDefault="00ED7B7E" w:rsidP="00ED7B7E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ED7B7E" w:rsidRDefault="00ED7B7E" w:rsidP="00ED7B7E">
      <w:pPr>
        <w:jc w:val="center"/>
        <w:rPr>
          <w:b/>
        </w:rPr>
      </w:pPr>
    </w:p>
    <w:p w:rsidR="006E3C43" w:rsidRDefault="00ED7B7E" w:rsidP="00ED7B7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 w:rsidR="00386C57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 </w:t>
      </w:r>
    </w:p>
    <w:p w:rsidR="006E3C43" w:rsidRDefault="006E3C43" w:rsidP="006E3C4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43" w:rsidRDefault="006E3C43" w:rsidP="006E3C43">
      <w:pPr>
        <w:keepNext/>
        <w:jc w:val="center"/>
      </w:pPr>
    </w:p>
    <w:p w:rsidR="006E3C43" w:rsidRDefault="006E3C43" w:rsidP="006E3C43">
      <w:pPr>
        <w:jc w:val="center"/>
      </w:pPr>
      <w:r>
        <w:rPr>
          <w:b/>
          <w:sz w:val="24"/>
        </w:rPr>
        <w:t xml:space="preserve">  АДМИНИСТРАЦИЯ</w:t>
      </w:r>
    </w:p>
    <w:p w:rsidR="006E3C43" w:rsidRDefault="006E3C43" w:rsidP="006E3C43">
      <w:pPr>
        <w:jc w:val="center"/>
      </w:pPr>
      <w:r>
        <w:rPr>
          <w:b/>
          <w:sz w:val="24"/>
        </w:rPr>
        <w:t>НОВОКРАСНЯНСКОГО МУНИЦИПАЛЬНОГО ОБРАЗОВАНИЯ</w:t>
      </w:r>
    </w:p>
    <w:p w:rsidR="006E3C43" w:rsidRDefault="006E3C43" w:rsidP="006E3C43">
      <w:pPr>
        <w:jc w:val="center"/>
      </w:pPr>
      <w:r>
        <w:rPr>
          <w:b/>
          <w:sz w:val="24"/>
        </w:rPr>
        <w:t xml:space="preserve">ЕРШОВСКОГО МУНИЦИПАЛЬНОГО РАЙОНА </w:t>
      </w:r>
    </w:p>
    <w:p w:rsidR="006E3C43" w:rsidRDefault="006E3C43" w:rsidP="006E3C43">
      <w:pPr>
        <w:jc w:val="center"/>
      </w:pPr>
      <w:r>
        <w:rPr>
          <w:b/>
          <w:sz w:val="24"/>
        </w:rPr>
        <w:t>САРАТОВСКОЙ ОБЛАСТИ</w:t>
      </w:r>
    </w:p>
    <w:p w:rsidR="006E3C43" w:rsidRDefault="006E3C43" w:rsidP="006E3C43">
      <w:pPr>
        <w:jc w:val="center"/>
        <w:rPr>
          <w:b/>
          <w:sz w:val="24"/>
        </w:rPr>
      </w:pPr>
    </w:p>
    <w:p w:rsidR="00ED7B7E" w:rsidRPr="006E3C43" w:rsidRDefault="006E3C43" w:rsidP="00ED7B7E">
      <w:pPr>
        <w:rPr>
          <w:b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   </w:t>
      </w:r>
      <w:r w:rsidR="00ED7B7E" w:rsidRPr="006E3C43">
        <w:rPr>
          <w:b/>
          <w:sz w:val="28"/>
          <w:szCs w:val="28"/>
        </w:rPr>
        <w:t>ПОСТАНОВЛЕНИЕ</w:t>
      </w:r>
    </w:p>
    <w:p w:rsidR="00ED7B7E" w:rsidRPr="006E3C43" w:rsidRDefault="00ED7B7E" w:rsidP="00ED7B7E">
      <w:pPr>
        <w:ind w:left="2832" w:firstLine="708"/>
      </w:pPr>
      <w:r w:rsidRPr="006E3C43">
        <w:tab/>
      </w:r>
    </w:p>
    <w:p w:rsidR="006E3C43" w:rsidRDefault="006E3C43" w:rsidP="00ED7B7E">
      <w:pPr>
        <w:tabs>
          <w:tab w:val="left" w:pos="0"/>
        </w:tabs>
        <w:spacing w:line="264" w:lineRule="auto"/>
        <w:rPr>
          <w:sz w:val="24"/>
          <w:szCs w:val="24"/>
        </w:rPr>
      </w:pPr>
    </w:p>
    <w:p w:rsidR="006E3C43" w:rsidRDefault="006E3C43" w:rsidP="00ED7B7E">
      <w:pPr>
        <w:tabs>
          <w:tab w:val="left" w:pos="0"/>
        </w:tabs>
        <w:spacing w:line="264" w:lineRule="auto"/>
        <w:rPr>
          <w:sz w:val="24"/>
          <w:szCs w:val="24"/>
        </w:rPr>
      </w:pPr>
    </w:p>
    <w:p w:rsidR="00ED7B7E" w:rsidRPr="00ED7B7E" w:rsidRDefault="006E3C43" w:rsidP="00ED7B7E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ED7B7E">
        <w:rPr>
          <w:sz w:val="24"/>
          <w:szCs w:val="24"/>
        </w:rPr>
        <w:t>от</w:t>
      </w:r>
      <w:r w:rsidR="00ED7B7E" w:rsidRPr="00ED7B7E">
        <w:rPr>
          <w:sz w:val="24"/>
          <w:szCs w:val="24"/>
        </w:rPr>
        <w:t xml:space="preserve">  </w:t>
      </w:r>
      <w:r w:rsidR="00ED7B7E">
        <w:rPr>
          <w:sz w:val="24"/>
          <w:szCs w:val="24"/>
        </w:rPr>
        <w:softHyphen/>
      </w:r>
      <w:proofErr w:type="gramEnd"/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 w:rsidR="00ED7B7E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24.12.</w:t>
      </w:r>
      <w:r w:rsidR="00ED7B7E" w:rsidRPr="00ED7B7E">
        <w:rPr>
          <w:sz w:val="24"/>
          <w:szCs w:val="24"/>
        </w:rPr>
        <w:t xml:space="preserve">2021 г. </w:t>
      </w:r>
      <w:r>
        <w:rPr>
          <w:sz w:val="24"/>
          <w:szCs w:val="24"/>
        </w:rPr>
        <w:t xml:space="preserve">                                                            </w:t>
      </w:r>
      <w:r w:rsidR="00ED7B7E" w:rsidRPr="00ED7B7E">
        <w:rPr>
          <w:sz w:val="24"/>
          <w:szCs w:val="24"/>
        </w:rPr>
        <w:t xml:space="preserve">  № </w:t>
      </w:r>
      <w:r>
        <w:rPr>
          <w:sz w:val="24"/>
          <w:szCs w:val="24"/>
        </w:rPr>
        <w:t>45</w:t>
      </w:r>
      <w:r w:rsidR="00ED7B7E" w:rsidRPr="00ED7B7E">
        <w:rPr>
          <w:sz w:val="24"/>
          <w:szCs w:val="24"/>
        </w:rPr>
        <w:t xml:space="preserve">                         </w:t>
      </w:r>
    </w:p>
    <w:p w:rsidR="00ED7B7E" w:rsidRDefault="00ED7B7E" w:rsidP="00ED7B7E">
      <w:pPr>
        <w:tabs>
          <w:tab w:val="left" w:pos="0"/>
        </w:tabs>
        <w:spacing w:line="264" w:lineRule="auto"/>
      </w:pPr>
      <w:r>
        <w:t xml:space="preserve">                             </w:t>
      </w:r>
      <w:r w:rsidR="006E3C43">
        <w:t xml:space="preserve">                                </w:t>
      </w:r>
      <w:r>
        <w:tab/>
        <w:t xml:space="preserve">                       </w:t>
      </w:r>
    </w:p>
    <w:p w:rsidR="00ED7B7E" w:rsidRDefault="00ED7B7E" w:rsidP="00CD27D0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386C57">
      <w:pPr>
        <w:ind w:right="3967"/>
        <w:contextualSpacing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О порядке осуществления </w:t>
      </w:r>
      <w:proofErr w:type="gramStart"/>
      <w:r w:rsidRPr="00ED7B7E">
        <w:rPr>
          <w:sz w:val="28"/>
          <w:szCs w:val="28"/>
        </w:rPr>
        <w:t>органами  местного</w:t>
      </w:r>
      <w:proofErr w:type="gramEnd"/>
      <w:r w:rsidRPr="00ED7B7E">
        <w:rPr>
          <w:sz w:val="28"/>
          <w:szCs w:val="28"/>
        </w:rPr>
        <w:t xml:space="preserve"> самоуправления бюджетных полномочий главных администраторов доходов бюджета</w:t>
      </w:r>
      <w:r w:rsidR="006E3C43">
        <w:rPr>
          <w:sz w:val="28"/>
          <w:szCs w:val="28"/>
        </w:rPr>
        <w:t xml:space="preserve">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  <w:r w:rsidR="00F3414E">
        <w:rPr>
          <w:sz w:val="28"/>
          <w:szCs w:val="28"/>
        </w:rPr>
        <w:t xml:space="preserve"> </w:t>
      </w:r>
      <w:r w:rsidR="00006050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 xml:space="preserve">муниципального образования </w:t>
      </w:r>
      <w:proofErr w:type="spellStart"/>
      <w:r w:rsidR="006E3C43">
        <w:rPr>
          <w:sz w:val="28"/>
          <w:szCs w:val="28"/>
        </w:rPr>
        <w:t>Ершовского</w:t>
      </w:r>
      <w:proofErr w:type="spellEnd"/>
      <w:r w:rsidR="00006050" w:rsidRPr="00CD27D0">
        <w:rPr>
          <w:sz w:val="28"/>
          <w:szCs w:val="28"/>
        </w:rPr>
        <w:t xml:space="preserve"> района</w:t>
      </w:r>
      <w:r w:rsidR="009E62D5">
        <w:rPr>
          <w:sz w:val="28"/>
          <w:szCs w:val="28"/>
        </w:rPr>
        <w:t xml:space="preserve"> </w:t>
      </w:r>
      <w:r w:rsidR="009E62D5" w:rsidRPr="00ED7B7E">
        <w:rPr>
          <w:sz w:val="28"/>
          <w:szCs w:val="28"/>
        </w:rPr>
        <w:t>Саратовской области</w:t>
      </w:r>
    </w:p>
    <w:p w:rsidR="00386C57" w:rsidRPr="00004ADF" w:rsidRDefault="00386C57" w:rsidP="00386C57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</w:t>
      </w:r>
      <w:r w:rsidRPr="0038151F">
        <w:rPr>
          <w:sz w:val="28"/>
          <w:szCs w:val="28"/>
        </w:rPr>
        <w:t xml:space="preserve">со статьей 160.1 Бюджетного кодекса </w:t>
      </w:r>
      <w:r>
        <w:rPr>
          <w:sz w:val="28"/>
          <w:szCs w:val="28"/>
        </w:rPr>
        <w:t>Российской Федерации</w:t>
      </w:r>
      <w:r w:rsidR="00067CCC">
        <w:rPr>
          <w:sz w:val="28"/>
          <w:szCs w:val="28"/>
        </w:rPr>
        <w:t xml:space="preserve">, </w:t>
      </w:r>
      <w:r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6E3C43">
        <w:rPr>
          <w:sz w:val="28"/>
          <w:szCs w:val="28"/>
        </w:rPr>
        <w:t xml:space="preserve">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  <w:r w:rsidR="009E62D5">
        <w:rPr>
          <w:sz w:val="28"/>
          <w:szCs w:val="28"/>
        </w:rPr>
        <w:t xml:space="preserve"> муниципального образования </w:t>
      </w:r>
      <w:proofErr w:type="spellStart"/>
      <w:r w:rsidR="006E3C43" w:rsidRPr="00CD27D0">
        <w:rPr>
          <w:sz w:val="28"/>
          <w:szCs w:val="28"/>
        </w:rPr>
        <w:t>Ершовского</w:t>
      </w:r>
      <w:proofErr w:type="spellEnd"/>
      <w:r w:rsidR="006E3C43" w:rsidRPr="00CD27D0">
        <w:rPr>
          <w:sz w:val="28"/>
          <w:szCs w:val="28"/>
        </w:rPr>
        <w:t xml:space="preserve"> района</w:t>
      </w:r>
      <w:r w:rsidRPr="006E1944">
        <w:rPr>
          <w:sz w:val="28"/>
          <w:szCs w:val="28"/>
        </w:rPr>
        <w:t xml:space="preserve"> </w:t>
      </w:r>
      <w:r w:rsidR="006E3C43">
        <w:rPr>
          <w:sz w:val="28"/>
          <w:szCs w:val="28"/>
        </w:rPr>
        <w:t xml:space="preserve">администрация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  <w:r w:rsidR="00B36F1D">
        <w:rPr>
          <w:sz w:val="28"/>
          <w:szCs w:val="28"/>
        </w:rPr>
        <w:t xml:space="preserve"> муниципального образования </w:t>
      </w:r>
      <w:r w:rsidRPr="006E1944">
        <w:rPr>
          <w:sz w:val="28"/>
          <w:szCs w:val="28"/>
        </w:rPr>
        <w:t>ПОСТАНОВЛЯЕТ:</w:t>
      </w:r>
    </w:p>
    <w:p w:rsidR="00CD27D0" w:rsidRPr="006E1944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F527F7">
        <w:rPr>
          <w:sz w:val="28"/>
          <w:szCs w:val="28"/>
        </w:rPr>
        <w:t>Утвердить П</w:t>
      </w:r>
      <w:r>
        <w:rPr>
          <w:sz w:val="28"/>
          <w:szCs w:val="28"/>
        </w:rPr>
        <w:t>орядок</w:t>
      </w:r>
      <w:r w:rsidRPr="00F527F7">
        <w:rPr>
          <w:sz w:val="28"/>
          <w:szCs w:val="28"/>
        </w:rPr>
        <w:t xml:space="preserve"> осуществления </w:t>
      </w:r>
      <w:r w:rsidR="006E3C43">
        <w:rPr>
          <w:sz w:val="28"/>
          <w:szCs w:val="28"/>
        </w:rPr>
        <w:t xml:space="preserve">органами </w:t>
      </w:r>
      <w:r w:rsidRPr="00CD27D0">
        <w:rPr>
          <w:sz w:val="28"/>
          <w:szCs w:val="28"/>
        </w:rPr>
        <w:t>местного самоуправления</w:t>
      </w:r>
      <w:r w:rsidR="009E62D5">
        <w:rPr>
          <w:sz w:val="28"/>
          <w:szCs w:val="28"/>
        </w:rPr>
        <w:t xml:space="preserve"> </w:t>
      </w:r>
      <w:r w:rsidRPr="00F527F7">
        <w:rPr>
          <w:sz w:val="28"/>
          <w:szCs w:val="28"/>
        </w:rPr>
        <w:t>бюджетных полномочий главных администраторов доходов бюджета</w:t>
      </w:r>
      <w:r w:rsidR="00067CCC" w:rsidRPr="00067CCC">
        <w:rPr>
          <w:sz w:val="28"/>
          <w:szCs w:val="28"/>
        </w:rPr>
        <w:t xml:space="preserve">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  <w:r w:rsidR="0051577F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067CCC" w:rsidRPr="00CD27D0">
        <w:rPr>
          <w:sz w:val="28"/>
          <w:szCs w:val="28"/>
        </w:rPr>
        <w:t>Ершовского</w:t>
      </w:r>
      <w:proofErr w:type="spellEnd"/>
      <w:r w:rsidR="00067CCC" w:rsidRPr="00CD27D0"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, </w:t>
      </w:r>
      <w:r w:rsidRPr="00F527F7">
        <w:rPr>
          <w:sz w:val="28"/>
          <w:szCs w:val="28"/>
        </w:rPr>
        <w:t>согласно приложению</w:t>
      </w:r>
      <w:r w:rsidR="000774A3">
        <w:rPr>
          <w:sz w:val="28"/>
          <w:szCs w:val="28"/>
        </w:rPr>
        <w:t>.</w:t>
      </w:r>
    </w:p>
    <w:p w:rsidR="00CD27D0" w:rsidRPr="00E97E00" w:rsidRDefault="00386C57" w:rsidP="00CD27D0">
      <w:pPr>
        <w:pStyle w:val="ConsPlusNormal"/>
        <w:spacing w:line="228" w:lineRule="auto"/>
        <w:ind w:firstLine="709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CD27D0" w:rsidRPr="00E97E00">
        <w:rPr>
          <w:rFonts w:ascii="Times New Roman" w:hAnsi="Times New Roman" w:cs="Calibri"/>
          <w:sz w:val="28"/>
        </w:rPr>
        <w:t>.</w:t>
      </w:r>
      <w:r w:rsidR="00CD27D0" w:rsidRPr="00E97E00">
        <w:rPr>
          <w:rFonts w:ascii="Times New Roman" w:hAnsi="Times New Roman" w:cs="Calibri"/>
          <w:sz w:val="28"/>
          <w:lang w:val="en-US"/>
        </w:rPr>
        <w:t> </w:t>
      </w:r>
      <w:r w:rsidR="00CD27D0" w:rsidRPr="00E97E00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36F1D" w:rsidRPr="00B36F1D" w:rsidRDefault="00ED7B7E" w:rsidP="00B36F1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C57">
        <w:rPr>
          <w:sz w:val="28"/>
          <w:szCs w:val="28"/>
        </w:rPr>
        <w:t xml:space="preserve"> 3</w:t>
      </w:r>
      <w:r w:rsidR="00CD27D0" w:rsidRPr="00ED7B7E">
        <w:rPr>
          <w:sz w:val="28"/>
          <w:szCs w:val="28"/>
        </w:rPr>
        <w:t>.</w:t>
      </w:r>
      <w:r w:rsidR="00CD27D0" w:rsidRPr="00ED7B7E">
        <w:rPr>
          <w:sz w:val="28"/>
          <w:szCs w:val="28"/>
          <w:lang w:val="en-US"/>
        </w:rPr>
        <w:t> </w:t>
      </w:r>
      <w:r w:rsidR="00B36F1D" w:rsidRPr="00B36F1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B36F1D" w:rsidRPr="00B36F1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6F1D" w:rsidRPr="00B36F1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ED7B7E" w:rsidRPr="00ED7B7E" w:rsidRDefault="00ED7B7E" w:rsidP="00ED7B7E">
      <w:pPr>
        <w:ind w:left="284" w:hanging="284"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 </w:t>
      </w:r>
      <w:r w:rsidR="00386C57">
        <w:rPr>
          <w:sz w:val="28"/>
          <w:szCs w:val="28"/>
        </w:rPr>
        <w:t xml:space="preserve">       </w:t>
      </w:r>
      <w:r w:rsidR="00B36F1D">
        <w:rPr>
          <w:sz w:val="28"/>
          <w:szCs w:val="28"/>
        </w:rPr>
        <w:t>4</w:t>
      </w:r>
      <w:r w:rsidRPr="00ED7B7E">
        <w:rPr>
          <w:sz w:val="28"/>
          <w:szCs w:val="28"/>
        </w:rPr>
        <w:t xml:space="preserve">.Контроль за исполнением настоящего постановления </w:t>
      </w:r>
      <w:r w:rsidR="00386C57">
        <w:rPr>
          <w:sz w:val="28"/>
          <w:szCs w:val="28"/>
        </w:rPr>
        <w:t xml:space="preserve">возложить </w:t>
      </w:r>
      <w:r w:rsidR="006E3C43">
        <w:rPr>
          <w:sz w:val="28"/>
          <w:szCs w:val="28"/>
        </w:rPr>
        <w:t xml:space="preserve">на главу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  <w:r w:rsidR="006E3C43">
        <w:rPr>
          <w:sz w:val="28"/>
          <w:szCs w:val="28"/>
        </w:rPr>
        <w:t xml:space="preserve"> МО Кузнецову Е.Ю</w:t>
      </w:r>
      <w:r w:rsidRPr="00ED7B7E">
        <w:rPr>
          <w:sz w:val="28"/>
          <w:szCs w:val="28"/>
        </w:rPr>
        <w:t xml:space="preserve">. </w:t>
      </w:r>
    </w:p>
    <w:p w:rsidR="00CD27D0" w:rsidRPr="00A81C7A" w:rsidRDefault="00ED7B7E" w:rsidP="00CD27D0">
      <w:pPr>
        <w:pStyle w:val="a3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C7A">
        <w:rPr>
          <w:rFonts w:ascii="Times New Roman" w:hAnsi="Times New Roman"/>
          <w:sz w:val="28"/>
          <w:szCs w:val="28"/>
        </w:rPr>
        <w:t xml:space="preserve"> </w:t>
      </w:r>
    </w:p>
    <w:p w:rsidR="006E3C43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>Глава</w:t>
      </w:r>
      <w:r w:rsidR="006E3C43">
        <w:rPr>
          <w:sz w:val="28"/>
          <w:szCs w:val="28"/>
        </w:rPr>
        <w:t xml:space="preserve"> </w:t>
      </w:r>
      <w:proofErr w:type="spellStart"/>
      <w:r w:rsidR="006E3C43">
        <w:rPr>
          <w:sz w:val="28"/>
          <w:szCs w:val="28"/>
        </w:rPr>
        <w:t>Новокраснянского</w:t>
      </w:r>
      <w:proofErr w:type="spellEnd"/>
    </w:p>
    <w:p w:rsidR="007C1AA1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 xml:space="preserve">муниципального </w:t>
      </w:r>
      <w:r w:rsidR="009E62D5">
        <w:rPr>
          <w:sz w:val="28"/>
          <w:szCs w:val="28"/>
        </w:rPr>
        <w:t>образования</w:t>
      </w:r>
      <w:r w:rsidRPr="00ED7B7E">
        <w:rPr>
          <w:sz w:val="28"/>
          <w:szCs w:val="28"/>
        </w:rPr>
        <w:t xml:space="preserve"> </w:t>
      </w:r>
      <w:r w:rsidR="006E3C43">
        <w:rPr>
          <w:sz w:val="28"/>
          <w:szCs w:val="28"/>
        </w:rPr>
        <w:t xml:space="preserve">                         Е.Ю. Кузнецова</w:t>
      </w:r>
    </w:p>
    <w:p w:rsidR="004F4D9C" w:rsidRDefault="004F4D9C">
      <w:pPr>
        <w:rPr>
          <w:sz w:val="28"/>
          <w:szCs w:val="28"/>
        </w:rPr>
      </w:pPr>
    </w:p>
    <w:p w:rsidR="004F4D9C" w:rsidRDefault="004F4D9C">
      <w:pPr>
        <w:rPr>
          <w:sz w:val="28"/>
          <w:szCs w:val="28"/>
        </w:rPr>
      </w:pPr>
    </w:p>
    <w:p w:rsidR="004F4D9C" w:rsidRDefault="004F4D9C">
      <w:pPr>
        <w:rPr>
          <w:sz w:val="28"/>
          <w:szCs w:val="28"/>
        </w:rPr>
      </w:pPr>
    </w:p>
    <w:p w:rsidR="004F4D9C" w:rsidRPr="00886E36" w:rsidRDefault="004F4D9C" w:rsidP="004F4D9C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4D9C" w:rsidRDefault="004F4D9C" w:rsidP="004F4D9C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24.12.2021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D9C" w:rsidRPr="00886E36" w:rsidRDefault="004F4D9C" w:rsidP="004F4D9C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</w:t>
      </w:r>
    </w:p>
    <w:p w:rsidR="004F4D9C" w:rsidRPr="00886E36" w:rsidRDefault="004F4D9C" w:rsidP="004F4D9C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4D9C" w:rsidRPr="00886E36" w:rsidRDefault="004F4D9C" w:rsidP="004F4D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F4D9C" w:rsidRPr="00886E36" w:rsidRDefault="004F4D9C" w:rsidP="004F4D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 xml:space="preserve">осуществления органами местного самоуправления бюджетных полномочий главных администраторов доходов </w:t>
      </w:r>
      <w:proofErr w:type="gramStart"/>
      <w:r w:rsidRPr="00886E36">
        <w:rPr>
          <w:rFonts w:ascii="Times New Roman" w:hAnsi="Times New Roman" w:cs="Times New Roman"/>
          <w:b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4F4D9C" w:rsidRPr="00886E36" w:rsidRDefault="004F4D9C" w:rsidP="004F4D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Pr="0088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в качестве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86E3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>: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1.1. формируют и утверждают перечень администраторов доходов бюджетов, подведомственных главному администратору доходов;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1.2. формируют и представляют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в  финансовые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органы муниципальных образований (далее – финансовый орган) следующие документы: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прогноз поступления доходов в сроки, установленные нормативными правовыми актами района;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аналитические материалы по исполнению доходов соответствующего бюджета;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соответствующего бюджета;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реестр источников доходов;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1.4. исполняют в случае необходимости полномочия администратора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E36">
        <w:rPr>
          <w:rFonts w:ascii="Times New Roman" w:hAnsi="Times New Roman" w:cs="Times New Roman"/>
          <w:sz w:val="24"/>
          <w:szCs w:val="24"/>
        </w:rPr>
        <w:t xml:space="preserve"> в соответствии с принятым правовым актом об осуществлении полномочий администратора доходов бюджетов. При администрировании доходов местных бюджетов, доводят указанные правовые акты до органов, организующих исполнение местных бюджетов, не позднее 5 рабочих дней после их принятия;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1.5. принимают (при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самоуправления) правовые акты, устанавливающие перечень органов местного самоуправления, осуществляющих переданные полномочия Саратовской области, и закрепляющие за ними соответствующие источники доходов областного бюджета и местных бюджетов, а также определяющие порядок администрирования указанными органами доходов, и доводят их до соответствующих органов местного самоуправления до начала очередного финансового года;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1.6. утверждают методику прогнозирования поступлений доходов в местной бюджет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 Правовые акты должны содержать следующие положения: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2.1. закрепление за главными администраторами доходов (администраторами доходов)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области. При формировании перечня источников доходов необходимо отразить особенности, связанные с их детализацией;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2.2. наделение главных администраторов доходов (администраторов доходов бюджетов) в отношении закрепленных за ними источников доходов бюджетов следующими бюджетными полномочиями: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>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Саратовской области поручений для осуществления возврата в порядке, установленном Министерством финансов Российской Федерации;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бюджеты и представление соответствующего уведомления в Управление Федерального казначейства по Саратовской области;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2.4. определение порядка и сроков сверки данных бюджетного учета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 xml:space="preserve">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бюджетов в соответствии с нормативными правовыми актами Российской Федерации;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2.5. определение порядка действий главных администраторов доходов (администраторов доходов)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2.6. определение порядка, форм и сроков представления сведений и бюджетной отчетности, необходимых для осуществления полномочий главного администратора в соответствии с нормативными правовыми актами Российской Федерации;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2.7. определение порядка действий главных администраторов доходов (администраторов доходов)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2.8. иные положения, необходимые для реализации полномочий главного администратора доходов (администратора доходов) бюджетов.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3.Главные администраторы доходов бюджетов обеспечивают заключение с Управлением Федерального казначейства по Саратовской области договоров (соглашений) об обмене электронными документами.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4.Главный администратор доходов бюджетов в случае изменения состава полномочий по оказанию им муниципальных услуг, полномочий по исполнению им муниципальных функций, доводит эту информацию до соответствующего финансового органа.</w:t>
      </w:r>
    </w:p>
    <w:p w:rsidR="004F4D9C" w:rsidRPr="00886E36" w:rsidRDefault="004F4D9C" w:rsidP="004F4D9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5.Органы местного самоуправления, реализующие переданные полномочия Саратовской области, осуществляют администрирование доходов, зачисляемых в областной бюджет и местные бюджеты, в соответствии с правовым актом, предусмотренным подпунктом 1.5 пункта 1 настоящих Правил.</w:t>
      </w:r>
    </w:p>
    <w:p w:rsidR="004F4D9C" w:rsidRDefault="004F4D9C">
      <w:pPr>
        <w:rPr>
          <w:sz w:val="28"/>
          <w:szCs w:val="28"/>
        </w:rPr>
      </w:pPr>
    </w:p>
    <w:p w:rsidR="009F1AB6" w:rsidRDefault="009F1AB6">
      <w:pPr>
        <w:rPr>
          <w:sz w:val="28"/>
          <w:szCs w:val="28"/>
        </w:rPr>
      </w:pPr>
    </w:p>
    <w:p w:rsidR="009F1AB6" w:rsidRDefault="009F1AB6">
      <w:pPr>
        <w:rPr>
          <w:sz w:val="28"/>
          <w:szCs w:val="28"/>
        </w:rPr>
      </w:pPr>
    </w:p>
    <w:p w:rsidR="009F1AB6" w:rsidRDefault="009F1AB6">
      <w:pPr>
        <w:rPr>
          <w:sz w:val="28"/>
          <w:szCs w:val="28"/>
        </w:rPr>
      </w:pPr>
    </w:p>
    <w:p w:rsidR="009F1AB6" w:rsidRDefault="009F1AB6">
      <w:pPr>
        <w:rPr>
          <w:sz w:val="28"/>
          <w:szCs w:val="28"/>
        </w:rPr>
      </w:pPr>
      <w:bookmarkStart w:id="0" w:name="_GoBack"/>
      <w:bookmarkEnd w:id="0"/>
    </w:p>
    <w:sectPr w:rsidR="009F1AB6" w:rsidSect="009F1A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0"/>
    <w:rsid w:val="00006050"/>
    <w:rsid w:val="00013387"/>
    <w:rsid w:val="000541E3"/>
    <w:rsid w:val="00067CCC"/>
    <w:rsid w:val="000774A3"/>
    <w:rsid w:val="00160918"/>
    <w:rsid w:val="00305088"/>
    <w:rsid w:val="00386C57"/>
    <w:rsid w:val="004F4D9C"/>
    <w:rsid w:val="0051577F"/>
    <w:rsid w:val="00515EC2"/>
    <w:rsid w:val="006E3C43"/>
    <w:rsid w:val="007C1AA1"/>
    <w:rsid w:val="008A1465"/>
    <w:rsid w:val="009E450A"/>
    <w:rsid w:val="009E62D5"/>
    <w:rsid w:val="009F1AB6"/>
    <w:rsid w:val="00B36F1D"/>
    <w:rsid w:val="00C85C04"/>
    <w:rsid w:val="00CD27D0"/>
    <w:rsid w:val="00D568E1"/>
    <w:rsid w:val="00E97E00"/>
    <w:rsid w:val="00ED7B7E"/>
    <w:rsid w:val="00F3414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C8F2"/>
  <w15:docId w15:val="{232C4D5D-E7EC-4F2D-9A77-610B460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B7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7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одпись рукодителя"/>
    <w:basedOn w:val="a"/>
    <w:rsid w:val="00CD27D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ED7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D7B7E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D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36F1D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9F1AB6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9F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F674-09B0-4510-892D-4CF03A43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2021-12-27T06:02:00Z</cp:lastPrinted>
  <dcterms:created xsi:type="dcterms:W3CDTF">2021-12-27T05:50:00Z</dcterms:created>
  <dcterms:modified xsi:type="dcterms:W3CDTF">2021-12-27T06:52:00Z</dcterms:modified>
</cp:coreProperties>
</file>